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9786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附件4</w:t>
      </w:r>
    </w:p>
    <w:p w14:paraId="623163F7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  <w:t>齐鲁工业大学（山东省科学院）</w:t>
      </w:r>
    </w:p>
    <w:p w14:paraId="17A2B44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</w:rPr>
        <w:t>研究生</w:t>
      </w:r>
      <w:r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eastAsia="zh-CN"/>
        </w:rPr>
        <w:t>实践成果</w:t>
      </w:r>
      <w:r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</w:rPr>
        <w:t>中期考核报告</w:t>
      </w:r>
      <w:bookmarkEnd w:id="0"/>
    </w:p>
    <w:p w14:paraId="49B3233A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60" w:lineRule="exact"/>
        <w:ind w:firstLine="1440" w:firstLineChars="400"/>
        <w:jc w:val="left"/>
        <w:textAlignment w:val="auto"/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</w:pPr>
    </w:p>
    <w:p w14:paraId="5ED1FE13">
      <w:pPr>
        <w:pStyle w:val="2"/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</w:pPr>
    </w:p>
    <w:p w14:paraId="6F50CDB0">
      <w:pPr>
        <w:pStyle w:val="2"/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</w:pPr>
    </w:p>
    <w:p w14:paraId="167F912B">
      <w:pPr>
        <w:pStyle w:val="2"/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4264"/>
      </w:tblGrid>
      <w:tr w14:paraId="790CA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top"/>
          </w:tcPr>
          <w:p w14:paraId="38A7C88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distribute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研 究 生 层 次</w:t>
            </w:r>
          </w:p>
        </w:tc>
        <w:tc>
          <w:tcPr>
            <w:tcW w:w="4264" w:type="dxa"/>
            <w:noWrap w:val="0"/>
            <w:vAlign w:val="top"/>
          </w:tcPr>
          <w:p w14:paraId="2651B18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硕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士□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博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士□</w:t>
            </w:r>
          </w:p>
        </w:tc>
      </w:tr>
      <w:tr w14:paraId="32617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top"/>
          </w:tcPr>
          <w:p w14:paraId="3A8E4EC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distribute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研 究 生 类 型 </w:t>
            </w:r>
          </w:p>
        </w:tc>
        <w:tc>
          <w:tcPr>
            <w:tcW w:w="4264" w:type="dxa"/>
            <w:noWrap w:val="0"/>
            <w:vAlign w:val="top"/>
          </w:tcPr>
          <w:p w14:paraId="6D43B42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术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型□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业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型□</w:t>
            </w:r>
          </w:p>
        </w:tc>
      </w:tr>
      <w:tr w14:paraId="5E381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top"/>
          </w:tcPr>
          <w:p w14:paraId="18F787E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distribute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 习 形 式</w:t>
            </w:r>
          </w:p>
        </w:tc>
        <w:tc>
          <w:tcPr>
            <w:tcW w:w="4264" w:type="dxa"/>
            <w:noWrap w:val="0"/>
            <w:vAlign w:val="top"/>
          </w:tcPr>
          <w:p w14:paraId="62EBC0F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制□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非全日制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□</w:t>
            </w:r>
          </w:p>
        </w:tc>
      </w:tr>
      <w:tr w14:paraId="2E179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top"/>
          </w:tcPr>
          <w:p w14:paraId="793F255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distribute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4264" w:type="dxa"/>
            <w:noWrap w:val="0"/>
            <w:vAlign w:val="top"/>
          </w:tcPr>
          <w:p w14:paraId="435EDA9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14:paraId="7CF2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top"/>
          </w:tcPr>
          <w:p w14:paraId="617F0D5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distribute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学号</w:t>
            </w:r>
          </w:p>
        </w:tc>
        <w:tc>
          <w:tcPr>
            <w:tcW w:w="4264" w:type="dxa"/>
            <w:noWrap w:val="0"/>
            <w:vAlign w:val="top"/>
          </w:tcPr>
          <w:p w14:paraId="04951AA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14:paraId="07D26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top"/>
          </w:tcPr>
          <w:p w14:paraId="3B1FC18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left="-18" w:leftChars="-9"/>
              <w:jc w:val="distribute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导师姓名（职称）</w:t>
            </w:r>
          </w:p>
        </w:tc>
        <w:tc>
          <w:tcPr>
            <w:tcW w:w="4264" w:type="dxa"/>
            <w:noWrap w:val="0"/>
            <w:vAlign w:val="top"/>
          </w:tcPr>
          <w:p w14:paraId="60B0F1F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14:paraId="74E49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top"/>
          </w:tcPr>
          <w:p w14:paraId="7ACEECD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distribute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</w:tc>
        <w:tc>
          <w:tcPr>
            <w:tcW w:w="4264" w:type="dxa"/>
            <w:noWrap w:val="0"/>
            <w:vAlign w:val="top"/>
          </w:tcPr>
          <w:p w14:paraId="0A7A5F5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14:paraId="52E17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top"/>
          </w:tcPr>
          <w:p w14:paraId="0233F4E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distribute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4264" w:type="dxa"/>
            <w:noWrap w:val="0"/>
            <w:vAlign w:val="top"/>
          </w:tcPr>
          <w:p w14:paraId="0222462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14:paraId="4A9C2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top"/>
          </w:tcPr>
          <w:p w14:paraId="25A1A39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distribute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研究方向</w:t>
            </w:r>
          </w:p>
        </w:tc>
        <w:tc>
          <w:tcPr>
            <w:tcW w:w="4264" w:type="dxa"/>
            <w:noWrap w:val="0"/>
            <w:vAlign w:val="top"/>
          </w:tcPr>
          <w:p w14:paraId="1127BF1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14:paraId="6B8BA3AE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60" w:lineRule="exact"/>
        <w:ind w:firstLine="1440" w:firstLineChars="400"/>
        <w:jc w:val="left"/>
        <w:textAlignment w:val="auto"/>
        <w:rPr>
          <w:rFonts w:ascii="Calibri" w:hAnsi="Calibri" w:cs="Calibri"/>
          <w:color w:val="000000"/>
          <w:kern w:val="0"/>
          <w:sz w:val="36"/>
          <w:szCs w:val="36"/>
          <w:lang w:bidi="ar"/>
        </w:rPr>
      </w:pPr>
    </w:p>
    <w:p w14:paraId="7121E21C">
      <w:pPr>
        <w:pStyle w:val="2"/>
        <w:rPr>
          <w:rFonts w:ascii="Calibri" w:hAnsi="Calibri" w:cs="Calibri"/>
          <w:color w:val="000000"/>
          <w:kern w:val="0"/>
          <w:sz w:val="36"/>
          <w:szCs w:val="36"/>
          <w:lang w:bidi="ar"/>
        </w:rPr>
      </w:pPr>
    </w:p>
    <w:p w14:paraId="0CE63125">
      <w:pPr>
        <w:pStyle w:val="2"/>
        <w:rPr>
          <w:rFonts w:ascii="Calibri" w:hAnsi="Calibri" w:cs="Calibri"/>
          <w:color w:val="000000"/>
          <w:kern w:val="0"/>
          <w:sz w:val="36"/>
          <w:szCs w:val="36"/>
          <w:lang w:bidi="ar"/>
        </w:rPr>
      </w:pPr>
    </w:p>
    <w:p w14:paraId="7E3AC404">
      <w:pPr>
        <w:pStyle w:val="2"/>
        <w:rPr>
          <w:rFonts w:ascii="Calibri" w:hAnsi="Calibri" w:cs="Calibri"/>
          <w:color w:val="000000"/>
          <w:kern w:val="0"/>
          <w:sz w:val="36"/>
          <w:szCs w:val="36"/>
          <w:lang w:bidi="ar"/>
        </w:rPr>
      </w:pPr>
    </w:p>
    <w:p w14:paraId="58B9B7CB">
      <w:pPr>
        <w:pStyle w:val="2"/>
        <w:rPr>
          <w:rFonts w:ascii="Calibri" w:hAnsi="Calibri" w:cs="Calibri"/>
          <w:color w:val="000000"/>
          <w:kern w:val="0"/>
          <w:sz w:val="36"/>
          <w:szCs w:val="36"/>
          <w:lang w:bidi="ar"/>
        </w:rPr>
      </w:pPr>
    </w:p>
    <w:p w14:paraId="032916D4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60" w:lineRule="exact"/>
        <w:ind w:firstLine="1440" w:firstLineChars="400"/>
        <w:jc w:val="left"/>
        <w:textAlignment w:val="auto"/>
        <w:rPr>
          <w:rFonts w:ascii="Calibri" w:hAnsi="Calibri" w:cs="Calibri"/>
          <w:color w:val="000000"/>
          <w:kern w:val="0"/>
          <w:sz w:val="36"/>
          <w:szCs w:val="36"/>
          <w:lang w:bidi="ar"/>
        </w:rPr>
      </w:pPr>
    </w:p>
    <w:p w14:paraId="0DFEEA64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齐鲁工业大学（山东省科学院）研究生处制</w:t>
      </w:r>
    </w:p>
    <w:p w14:paraId="248C365A">
      <w:pPr>
        <w:pageBreakBefore w:val="0"/>
        <w:widowControl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   月   日</w:t>
      </w:r>
    </w:p>
    <w:p w14:paraId="7E0A0F6A"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eastAsia="仿宋_GB2312"/>
          <w:b/>
          <w:bCs/>
          <w:sz w:val="32"/>
        </w:rPr>
      </w:pPr>
    </w:p>
    <w:p w14:paraId="58AD4B95"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eastAsia="仿宋_GB2312"/>
          <w:b/>
          <w:bCs/>
          <w:sz w:val="32"/>
        </w:rPr>
        <w:sectPr>
          <w:headerReference r:id="rId3" w:type="default"/>
          <w:pgSz w:w="11906" w:h="16838"/>
          <w:pgMar w:top="1418" w:right="1531" w:bottom="1418" w:left="1587" w:header="851" w:footer="992" w:gutter="0"/>
          <w:pgNumType w:fmt="decimal"/>
          <w:cols w:space="720" w:num="1"/>
          <w:docGrid w:type="linesAndChars" w:linePitch="312" w:charSpace="0"/>
        </w:sectPr>
      </w:pPr>
    </w:p>
    <w:p w14:paraId="6197D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填表说明</w:t>
      </w:r>
    </w:p>
    <w:p w14:paraId="783263CE"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eastAsia="黑体"/>
          <w:sz w:val="32"/>
        </w:rPr>
      </w:pPr>
    </w:p>
    <w:p w14:paraId="4E61B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0" w:hanging="320" w:hangingChars="100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研究生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eastAsia="zh-CN"/>
        </w:rPr>
        <w:t>实践成果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中期考核报告，所列项目必须全部认真如实填写，不留空白，若某项内容没有，请在相应栏内填写“无”，签名及日期位置须用黑色、蓝黑色钢笔、中性笔手写，字体工整清晰，不得涂改。申请人应对本人信息的真实准确性负责。</w:t>
      </w:r>
    </w:p>
    <w:p w14:paraId="661BD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0" w:hanging="320" w:hangingChars="100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所有输入字体为仿宋体（GB2312）五号，1.5倍行距，首行缩进2字符，其他应按默认格式录入，不得改动。</w:t>
      </w:r>
    </w:p>
    <w:p w14:paraId="24C8A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0" w:hanging="320" w:hangingChars="100"/>
        <w:textAlignment w:val="auto"/>
        <w:rPr>
          <w:rFonts w:hint="eastAsia" w:ascii="仿宋_GB2312" w:hAnsi="Times New Roman" w:eastAsia="仿宋_GB2312" w:cs="Times New Roman"/>
          <w:b/>
          <w:bCs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本申请书由学位评定分委员会审核并签署意见后，</w:t>
      </w:r>
      <w:r>
        <w:rPr>
          <w:rFonts w:hint="eastAsia" w:ascii="仿宋_GB2312" w:hAnsi="Times New Roman" w:eastAsia="仿宋_GB2312" w:cs="Times New Roman"/>
          <w:b/>
          <w:bCs/>
          <w:spacing w:val="0"/>
          <w:sz w:val="32"/>
          <w:szCs w:val="32"/>
        </w:rPr>
        <w:t>统一扫描成PDF版本上传研究生管理系统。</w:t>
      </w:r>
    </w:p>
    <w:p w14:paraId="4A865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textAlignment w:val="auto"/>
        <w:rPr>
          <w:rFonts w:hint="eastAsia" w:ascii="仿宋_GB2312" w:hAnsi="Times New Roman" w:eastAsia="仿宋_GB2312" w:cs="Times New Roman"/>
          <w:b/>
          <w:bCs/>
          <w:spacing w:val="0"/>
          <w:sz w:val="32"/>
          <w:szCs w:val="32"/>
        </w:rPr>
        <w:sectPr>
          <w:footerReference r:id="rId4" w:type="default"/>
          <w:pgSz w:w="11906" w:h="16838"/>
          <w:pgMar w:top="1418" w:right="1418" w:bottom="1418" w:left="1701" w:header="851" w:footer="992" w:gutter="0"/>
          <w:pgNumType w:fmt="decimal"/>
          <w:cols w:space="720" w:num="1"/>
          <w:docGrid w:type="linesAndChars" w:linePitch="312" w:charSpace="0"/>
        </w:sectPr>
      </w:pPr>
    </w:p>
    <w:p w14:paraId="45AAD7BB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  <w:t>Ⅰ.研究生已修课程成绩及学分</w:t>
      </w:r>
    </w:p>
    <w:p w14:paraId="2F959905">
      <w:pPr>
        <w:pageBreakBefore w:val="0"/>
        <w:kinsoku/>
        <w:overflowPunct/>
        <w:topLinePunct w:val="0"/>
        <w:bidi w:val="0"/>
        <w:spacing w:line="560" w:lineRule="exact"/>
        <w:ind w:right="-468" w:rightChars="-223"/>
        <w:textAlignment w:val="auto"/>
        <w:rPr>
          <w:rFonts w:hint="eastAsia" w:ascii="仿宋_GB2312" w:hAnsi="仿宋_GB2312" w:eastAsia="仿宋_GB2312" w:cs="仿宋_GB2312"/>
          <w:b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</w:rPr>
        <w:t>此处</w:t>
      </w:r>
      <w:r>
        <w:rPr>
          <w:rFonts w:hint="eastAsia" w:ascii="仿宋_GB2312" w:hAnsi="仿宋_GB2312" w:eastAsia="仿宋_GB2312" w:cs="仿宋_GB2312"/>
          <w:b/>
          <w:color w:val="FF0000"/>
          <w:sz w:val="28"/>
          <w:szCs w:val="28"/>
        </w:rPr>
        <w:t>必须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</w:rPr>
        <w:t>用研究生管理系统中导出的成绩单</w:t>
      </w:r>
      <w:r>
        <w:rPr>
          <w:rFonts w:hint="eastAsia" w:ascii="仿宋_GB2312" w:hAnsi="仿宋_GB2312" w:eastAsia="仿宋_GB2312" w:cs="仿宋_GB2312"/>
          <w:b/>
          <w:color w:val="FF0000"/>
          <w:sz w:val="28"/>
          <w:szCs w:val="28"/>
        </w:rPr>
        <w:t>（纸质版）替换掉。</w:t>
      </w:r>
    </w:p>
    <w:p w14:paraId="22F2A9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" w:lineRule="exact"/>
        <w:textAlignment w:val="auto"/>
      </w:pPr>
    </w:p>
    <w:tbl>
      <w:tblPr>
        <w:tblStyle w:val="6"/>
        <w:tblW w:w="94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906"/>
        <w:gridCol w:w="1267"/>
        <w:gridCol w:w="759"/>
        <w:gridCol w:w="1403"/>
        <w:gridCol w:w="723"/>
        <w:gridCol w:w="1845"/>
      </w:tblGrid>
      <w:tr w14:paraId="1CC789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575" w:type="dxa"/>
            <w:noWrap w:val="0"/>
            <w:vAlign w:val="center"/>
          </w:tcPr>
          <w:p w14:paraId="3894F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名</w:t>
            </w:r>
          </w:p>
        </w:tc>
        <w:tc>
          <w:tcPr>
            <w:tcW w:w="1906" w:type="dxa"/>
            <w:noWrap w:val="0"/>
            <w:vAlign w:val="center"/>
          </w:tcPr>
          <w:p w14:paraId="36654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6" w:type="dxa"/>
            <w:gridSpan w:val="2"/>
            <w:noWrap/>
            <w:vAlign w:val="center"/>
          </w:tcPr>
          <w:p w14:paraId="0D54C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学科（领域）</w:t>
            </w:r>
          </w:p>
        </w:tc>
        <w:tc>
          <w:tcPr>
            <w:tcW w:w="1403" w:type="dxa"/>
            <w:noWrap w:val="0"/>
            <w:vAlign w:val="center"/>
          </w:tcPr>
          <w:p w14:paraId="3E740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14:paraId="34623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研究方向</w:t>
            </w:r>
          </w:p>
        </w:tc>
        <w:tc>
          <w:tcPr>
            <w:tcW w:w="1845" w:type="dxa"/>
            <w:noWrap/>
            <w:vAlign w:val="center"/>
          </w:tcPr>
          <w:p w14:paraId="360BE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74F12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75" w:type="dxa"/>
            <w:noWrap w:val="0"/>
            <w:vAlign w:val="center"/>
          </w:tcPr>
          <w:p w14:paraId="696C2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学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号</w:t>
            </w:r>
          </w:p>
        </w:tc>
        <w:tc>
          <w:tcPr>
            <w:tcW w:w="1906" w:type="dxa"/>
            <w:noWrap w:val="0"/>
            <w:vAlign w:val="center"/>
          </w:tcPr>
          <w:p w14:paraId="20A59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026" w:type="dxa"/>
            <w:gridSpan w:val="2"/>
            <w:noWrap/>
            <w:vAlign w:val="center"/>
          </w:tcPr>
          <w:p w14:paraId="549F0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学部（院）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4F15F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 w14:paraId="48CA11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78" w:type="dxa"/>
            <w:gridSpan w:val="7"/>
            <w:noWrap w:val="0"/>
            <w:vAlign w:val="center"/>
          </w:tcPr>
          <w:p w14:paraId="0977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课程成绩情况</w:t>
            </w:r>
          </w:p>
        </w:tc>
      </w:tr>
      <w:tr w14:paraId="08B0EE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75" w:type="dxa"/>
            <w:noWrap w:val="0"/>
            <w:vAlign w:val="center"/>
          </w:tcPr>
          <w:p w14:paraId="36256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课程编号</w:t>
            </w:r>
          </w:p>
        </w:tc>
        <w:tc>
          <w:tcPr>
            <w:tcW w:w="1906" w:type="dxa"/>
            <w:noWrap w:val="0"/>
            <w:vAlign w:val="center"/>
          </w:tcPr>
          <w:p w14:paraId="76C86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课程名称</w:t>
            </w:r>
          </w:p>
        </w:tc>
        <w:tc>
          <w:tcPr>
            <w:tcW w:w="2026" w:type="dxa"/>
            <w:gridSpan w:val="2"/>
            <w:noWrap/>
            <w:vAlign w:val="center"/>
          </w:tcPr>
          <w:p w14:paraId="4A1E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课程类型</w:t>
            </w:r>
          </w:p>
        </w:tc>
        <w:tc>
          <w:tcPr>
            <w:tcW w:w="1403" w:type="dxa"/>
            <w:noWrap w:val="0"/>
            <w:vAlign w:val="center"/>
          </w:tcPr>
          <w:p w14:paraId="2153D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学分</w:t>
            </w:r>
          </w:p>
        </w:tc>
        <w:tc>
          <w:tcPr>
            <w:tcW w:w="723" w:type="dxa"/>
            <w:noWrap/>
            <w:vAlign w:val="center"/>
          </w:tcPr>
          <w:p w14:paraId="374FA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成绩</w:t>
            </w:r>
          </w:p>
        </w:tc>
        <w:tc>
          <w:tcPr>
            <w:tcW w:w="1845" w:type="dxa"/>
            <w:noWrap/>
            <w:vAlign w:val="center"/>
          </w:tcPr>
          <w:p w14:paraId="41071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备注</w:t>
            </w:r>
          </w:p>
        </w:tc>
      </w:tr>
      <w:tr w14:paraId="43D930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75" w:type="dxa"/>
            <w:noWrap w:val="0"/>
            <w:vAlign w:val="center"/>
          </w:tcPr>
          <w:p w14:paraId="41C1FDB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04203A1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6" w:type="dxa"/>
            <w:gridSpan w:val="2"/>
            <w:noWrap/>
            <w:vAlign w:val="center"/>
          </w:tcPr>
          <w:p w14:paraId="0DD1BD4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02B46A7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14:paraId="6ABA5E8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5" w:type="dxa"/>
            <w:noWrap/>
            <w:vAlign w:val="center"/>
          </w:tcPr>
          <w:p w14:paraId="4DBF33D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CC8C3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75" w:type="dxa"/>
            <w:noWrap w:val="0"/>
            <w:vAlign w:val="center"/>
          </w:tcPr>
          <w:p w14:paraId="061CB4C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164F06C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6" w:type="dxa"/>
            <w:gridSpan w:val="2"/>
            <w:noWrap/>
            <w:vAlign w:val="center"/>
          </w:tcPr>
          <w:p w14:paraId="2E3DF86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66AE621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14:paraId="6D7E7FB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5" w:type="dxa"/>
            <w:noWrap/>
            <w:vAlign w:val="center"/>
          </w:tcPr>
          <w:p w14:paraId="6505672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66677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75" w:type="dxa"/>
            <w:noWrap w:val="0"/>
            <w:vAlign w:val="center"/>
          </w:tcPr>
          <w:p w14:paraId="1D24DC9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3216D6F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6" w:type="dxa"/>
            <w:gridSpan w:val="2"/>
            <w:noWrap/>
            <w:vAlign w:val="center"/>
          </w:tcPr>
          <w:p w14:paraId="51C0799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0AB00CC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14:paraId="6DC309CC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5" w:type="dxa"/>
            <w:noWrap/>
            <w:vAlign w:val="center"/>
          </w:tcPr>
          <w:p w14:paraId="6D1A625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656A5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75" w:type="dxa"/>
            <w:noWrap w:val="0"/>
            <w:vAlign w:val="center"/>
          </w:tcPr>
          <w:p w14:paraId="7DEB920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41FA53A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6" w:type="dxa"/>
            <w:gridSpan w:val="2"/>
            <w:noWrap/>
            <w:vAlign w:val="center"/>
          </w:tcPr>
          <w:p w14:paraId="0D09A79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12BB00E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14:paraId="7918178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5" w:type="dxa"/>
            <w:noWrap/>
            <w:vAlign w:val="center"/>
          </w:tcPr>
          <w:p w14:paraId="6A3193A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3DCB9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75" w:type="dxa"/>
            <w:noWrap w:val="0"/>
            <w:vAlign w:val="center"/>
          </w:tcPr>
          <w:p w14:paraId="132B1F4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6074252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6" w:type="dxa"/>
            <w:gridSpan w:val="2"/>
            <w:noWrap/>
            <w:vAlign w:val="center"/>
          </w:tcPr>
          <w:p w14:paraId="4C86454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08CFEEA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14:paraId="01E5F77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5" w:type="dxa"/>
            <w:noWrap/>
            <w:vAlign w:val="center"/>
          </w:tcPr>
          <w:p w14:paraId="25D0636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34DB4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75" w:type="dxa"/>
            <w:noWrap w:val="0"/>
            <w:vAlign w:val="center"/>
          </w:tcPr>
          <w:p w14:paraId="4D4D9AC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40650B3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6" w:type="dxa"/>
            <w:gridSpan w:val="2"/>
            <w:noWrap/>
            <w:vAlign w:val="center"/>
          </w:tcPr>
          <w:p w14:paraId="05CF682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569A724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14:paraId="0F360FE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5" w:type="dxa"/>
            <w:noWrap/>
            <w:vAlign w:val="center"/>
          </w:tcPr>
          <w:p w14:paraId="2816F46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5AF48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75" w:type="dxa"/>
            <w:noWrap w:val="0"/>
            <w:vAlign w:val="center"/>
          </w:tcPr>
          <w:p w14:paraId="6CD55FE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4943808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6" w:type="dxa"/>
            <w:gridSpan w:val="2"/>
            <w:noWrap/>
            <w:vAlign w:val="center"/>
          </w:tcPr>
          <w:p w14:paraId="009BBBB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27EE850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14:paraId="7E80181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5" w:type="dxa"/>
            <w:noWrap/>
            <w:vAlign w:val="center"/>
          </w:tcPr>
          <w:p w14:paraId="34AAD4D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ADEBC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75" w:type="dxa"/>
            <w:noWrap w:val="0"/>
            <w:vAlign w:val="center"/>
          </w:tcPr>
          <w:p w14:paraId="217B380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734743FC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6" w:type="dxa"/>
            <w:gridSpan w:val="2"/>
            <w:noWrap/>
            <w:vAlign w:val="center"/>
          </w:tcPr>
          <w:p w14:paraId="60F09BE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4F7E226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3" w:type="dxa"/>
            <w:noWrap/>
            <w:vAlign w:val="center"/>
          </w:tcPr>
          <w:p w14:paraId="2B82621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5" w:type="dxa"/>
            <w:noWrap/>
            <w:vAlign w:val="center"/>
          </w:tcPr>
          <w:p w14:paraId="6A6C047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569C1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478" w:type="dxa"/>
            <w:gridSpan w:val="7"/>
            <w:noWrap w:val="0"/>
            <w:vAlign w:val="center"/>
          </w:tcPr>
          <w:p w14:paraId="0EAC6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5"/>
                <w:szCs w:val="25"/>
              </w:rPr>
              <w:t>学分统计：总学分   学分，其中：学位课  学分，非学位课  学分。</w:t>
            </w:r>
          </w:p>
        </w:tc>
      </w:tr>
      <w:tr w14:paraId="0463C7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78" w:type="dxa"/>
            <w:gridSpan w:val="7"/>
            <w:noWrap w:val="0"/>
            <w:vAlign w:val="center"/>
          </w:tcPr>
          <w:p w14:paraId="3EFFF01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4B11750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F5AB5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4748" w:type="dxa"/>
            <w:gridSpan w:val="3"/>
            <w:noWrap w:val="0"/>
            <w:vAlign w:val="center"/>
          </w:tcPr>
          <w:p w14:paraId="4B976DA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1B365CB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2F99196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center"/>
          </w:tcPr>
          <w:p w14:paraId="7146BDE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240" w:firstLineChars="100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</w:p>
          <w:p w14:paraId="78C26ADC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240" w:firstLineChars="100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</w:p>
          <w:p w14:paraId="2282E87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240" w:firstLineChars="100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研究生主管部门（公章）：</w:t>
            </w:r>
          </w:p>
        </w:tc>
      </w:tr>
    </w:tbl>
    <w:p w14:paraId="527010DA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ascii="仿宋_GB2312" w:eastAsia="仿宋_GB2312"/>
          <w:bCs/>
          <w:sz w:val="24"/>
        </w:rPr>
      </w:pPr>
    </w:p>
    <w:p w14:paraId="3E60EBA5">
      <w:pPr>
        <w:pageBreakBefore w:val="0"/>
        <w:kinsoku/>
        <w:overflowPunct/>
        <w:topLinePunct w:val="0"/>
        <w:bidi w:val="0"/>
        <w:spacing w:line="560" w:lineRule="exact"/>
        <w:ind w:firstLine="281" w:firstLineChars="100"/>
        <w:textAlignment w:val="auto"/>
        <w:rPr>
          <w:rFonts w:ascii="黑体" w:eastAsia="黑体"/>
          <w:b/>
          <w:sz w:val="28"/>
        </w:rPr>
        <w:sectPr>
          <w:headerReference r:id="rId5" w:type="first"/>
          <w:footerReference r:id="rId7" w:type="first"/>
          <w:footerReference r:id="rId6" w:type="default"/>
          <w:pgSz w:w="11906" w:h="16838"/>
          <w:pgMar w:top="1418" w:right="1531" w:bottom="1418" w:left="158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 w14:paraId="3AB1B9EF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  <w:t>Ⅱ．研究生自我鉴定</w:t>
      </w:r>
    </w:p>
    <w:tbl>
      <w:tblPr>
        <w:tblStyle w:val="6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7"/>
      </w:tblGrid>
      <w:tr w14:paraId="46D6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247" w:type="dxa"/>
            <w:tcBorders>
              <w:bottom w:val="single" w:color="auto" w:sz="4" w:space="0"/>
            </w:tcBorders>
            <w:noWrap w:val="0"/>
            <w:vAlign w:val="center"/>
          </w:tcPr>
          <w:p w14:paraId="35499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pacing w:val="-11"/>
                <w:sz w:val="25"/>
                <w:szCs w:val="25"/>
              </w:rPr>
              <w:t>总结入学以来政治思想、业务学习、科学研究、社会实践等方面的情况（300-500字）</w:t>
            </w:r>
          </w:p>
        </w:tc>
      </w:tr>
      <w:tr w14:paraId="72EC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3" w:hRule="atLeast"/>
          <w:jc w:val="center"/>
        </w:trPr>
        <w:tc>
          <w:tcPr>
            <w:tcW w:w="9247" w:type="dxa"/>
            <w:tcBorders>
              <w:top w:val="single" w:color="auto" w:sz="4" w:space="0"/>
            </w:tcBorders>
            <w:noWrap w:val="0"/>
            <w:vAlign w:val="top"/>
          </w:tcPr>
          <w:p w14:paraId="7BA4BE9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5B1C15C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22A16F3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169E559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3B867F7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2FF1293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1C9677C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2C5203F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25ED12D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7B289F8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2CDF7E2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0A21FB2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28D8D2B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0C9FE7D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348444A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7BD8A9B9">
            <w:pPr>
              <w:pStyle w:val="2"/>
              <w:rPr>
                <w:rFonts w:ascii="仿宋_GB2312" w:eastAsia="仿宋_GB2312"/>
                <w:bCs/>
                <w:sz w:val="24"/>
              </w:rPr>
            </w:pPr>
          </w:p>
          <w:p w14:paraId="14FA7BC2">
            <w:pPr>
              <w:pStyle w:val="2"/>
              <w:rPr>
                <w:rFonts w:ascii="仿宋_GB2312" w:eastAsia="仿宋_GB2312"/>
                <w:bCs/>
                <w:sz w:val="24"/>
              </w:rPr>
            </w:pPr>
          </w:p>
          <w:p w14:paraId="4D4DC7AE">
            <w:pPr>
              <w:pStyle w:val="2"/>
              <w:rPr>
                <w:rFonts w:ascii="仿宋_GB2312" w:eastAsia="仿宋_GB2312"/>
                <w:bCs/>
                <w:sz w:val="24"/>
              </w:rPr>
            </w:pPr>
          </w:p>
          <w:p w14:paraId="68F4857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2C6BFF0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19F5CDFC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0399E97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4750" w:firstLineChars="1900"/>
              <w:textAlignment w:val="auto"/>
              <w:rPr>
                <w:rFonts w:ascii="仿宋_GB2312" w:eastAsia="仿宋_GB2312"/>
                <w:bCs/>
                <w:sz w:val="25"/>
                <w:szCs w:val="25"/>
              </w:rPr>
            </w:pPr>
            <w:r>
              <w:rPr>
                <w:rFonts w:hint="eastAsia" w:ascii="仿宋_GB2312" w:eastAsia="仿宋_GB2312"/>
                <w:bCs/>
                <w:sz w:val="25"/>
                <w:szCs w:val="25"/>
              </w:rPr>
              <w:t>本人签字：</w:t>
            </w:r>
            <w:r>
              <w:rPr>
                <w:rFonts w:ascii="仿宋_GB2312" w:eastAsia="仿宋_GB2312"/>
                <w:bCs/>
                <w:sz w:val="25"/>
                <w:szCs w:val="25"/>
              </w:rPr>
              <w:t xml:space="preserve">            </w:t>
            </w:r>
          </w:p>
          <w:p w14:paraId="4432CB8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5"/>
                <w:szCs w:val="25"/>
              </w:rPr>
            </w:pPr>
          </w:p>
          <w:p w14:paraId="0038B57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4750" w:firstLineChars="1900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5"/>
                <w:szCs w:val="25"/>
              </w:rPr>
              <w:t>年</w:t>
            </w:r>
            <w:r>
              <w:rPr>
                <w:rFonts w:ascii="仿宋_GB2312" w:eastAsia="仿宋_GB2312"/>
                <w:bCs/>
                <w:sz w:val="25"/>
                <w:szCs w:val="25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5"/>
                <w:szCs w:val="25"/>
              </w:rPr>
              <w:t>月</w:t>
            </w:r>
            <w:r>
              <w:rPr>
                <w:rFonts w:ascii="仿宋_GB2312" w:eastAsia="仿宋_GB2312"/>
                <w:bCs/>
                <w:sz w:val="25"/>
                <w:szCs w:val="25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5"/>
                <w:szCs w:val="25"/>
              </w:rPr>
              <w:t>日</w:t>
            </w:r>
          </w:p>
        </w:tc>
      </w:tr>
    </w:tbl>
    <w:p w14:paraId="63E0B6F8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br w:type="page"/>
      </w:r>
      <w:r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  <w:t>III．指导教师意见</w:t>
      </w:r>
    </w:p>
    <w:tbl>
      <w:tblPr>
        <w:tblStyle w:val="6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4B53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16" w:type="dxa"/>
            <w:tcBorders>
              <w:bottom w:val="single" w:color="auto" w:sz="4" w:space="0"/>
            </w:tcBorders>
            <w:noWrap w:val="0"/>
            <w:vAlign w:val="center"/>
          </w:tcPr>
          <w:p w14:paraId="7EF87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pacing w:val="0"/>
                <w:sz w:val="25"/>
                <w:szCs w:val="25"/>
              </w:rPr>
              <w:t>对研究生的业务学习、科研能力、学习态度以及个人培养计划完成情况及</w:t>
            </w:r>
            <w:r>
              <w:rPr>
                <w:rFonts w:hint="eastAsia" w:ascii="仿宋_GB2312" w:hAnsi="Times New Roman" w:eastAsia="仿宋_GB2312" w:cs="Times New Roman"/>
                <w:bCs/>
                <w:spacing w:val="0"/>
                <w:sz w:val="25"/>
                <w:szCs w:val="25"/>
                <w:lang w:eastAsia="zh-CN"/>
              </w:rPr>
              <w:t>实践成果进展</w:t>
            </w:r>
            <w:r>
              <w:rPr>
                <w:rFonts w:hint="eastAsia" w:ascii="仿宋_GB2312" w:hAnsi="Times New Roman" w:eastAsia="仿宋_GB2312" w:cs="Times New Roman"/>
                <w:bCs/>
                <w:spacing w:val="0"/>
                <w:sz w:val="25"/>
                <w:szCs w:val="25"/>
              </w:rPr>
              <w:t>等方面作出评价</w:t>
            </w:r>
          </w:p>
        </w:tc>
      </w:tr>
      <w:tr w14:paraId="0EA2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1" w:hRule="atLeast"/>
          <w:jc w:val="center"/>
        </w:trPr>
        <w:tc>
          <w:tcPr>
            <w:tcW w:w="9016" w:type="dxa"/>
            <w:tcBorders>
              <w:top w:val="single" w:color="auto" w:sz="4" w:space="0"/>
            </w:tcBorders>
            <w:noWrap w:val="0"/>
            <w:vAlign w:val="top"/>
          </w:tcPr>
          <w:p w14:paraId="65427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Times New Roman" w:eastAsia="仿宋_GB2312" w:cs="Times New Roman"/>
                <w:bCs/>
                <w:color w:val="FF0000"/>
                <w:spacing w:val="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pacing w:val="0"/>
                <w:sz w:val="25"/>
                <w:szCs w:val="25"/>
              </w:rPr>
              <w:t>说明：导师需填写具体意见，不可仅签字。（打印前红色字体说明内容请删除）</w:t>
            </w:r>
          </w:p>
          <w:p w14:paraId="2054BBB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4E59D6F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7E3EB5B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12370BF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00804E3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3172299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7ED7717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45F591E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6E62DD6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1C4978A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3520859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48264B9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6E54732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124FB5D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7DD1347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</w:p>
          <w:p w14:paraId="7C42D30F">
            <w:pPr>
              <w:pStyle w:val="2"/>
              <w:rPr>
                <w:rFonts w:hint="eastAsia"/>
                <w:lang w:val="en-US" w:eastAsia="zh-CN"/>
              </w:rPr>
            </w:pPr>
          </w:p>
          <w:p w14:paraId="5D1A6F92">
            <w:pPr>
              <w:pStyle w:val="2"/>
              <w:rPr>
                <w:rFonts w:hint="eastAsia"/>
                <w:lang w:val="en-US" w:eastAsia="zh-CN"/>
              </w:rPr>
            </w:pPr>
          </w:p>
          <w:p w14:paraId="11BE298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1E4080C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7BAD754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5125" w:firstLineChars="2050"/>
              <w:textAlignment w:val="auto"/>
              <w:rPr>
                <w:rFonts w:ascii="仿宋_GB2312" w:eastAsia="仿宋_GB2312"/>
                <w:bCs/>
                <w:sz w:val="25"/>
                <w:szCs w:val="25"/>
              </w:rPr>
            </w:pPr>
            <w:r>
              <w:rPr>
                <w:rFonts w:hint="eastAsia" w:ascii="仿宋_GB2312" w:eastAsia="仿宋_GB2312"/>
                <w:bCs/>
                <w:sz w:val="25"/>
                <w:szCs w:val="25"/>
              </w:rPr>
              <w:t>指导教师签字:</w:t>
            </w:r>
          </w:p>
          <w:p w14:paraId="0BCA1F8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5"/>
                <w:szCs w:val="25"/>
              </w:rPr>
            </w:pPr>
          </w:p>
          <w:p w14:paraId="110AE03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5125" w:firstLineChars="2050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5"/>
                <w:szCs w:val="25"/>
              </w:rPr>
              <w:t>年</w:t>
            </w:r>
            <w:r>
              <w:rPr>
                <w:rFonts w:ascii="仿宋_GB2312" w:eastAsia="仿宋_GB2312"/>
                <w:bCs/>
                <w:sz w:val="25"/>
                <w:szCs w:val="25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5"/>
                <w:szCs w:val="25"/>
              </w:rPr>
              <w:t>月</w:t>
            </w:r>
            <w:r>
              <w:rPr>
                <w:rFonts w:ascii="仿宋_GB2312" w:eastAsia="仿宋_GB2312"/>
                <w:bCs/>
                <w:sz w:val="25"/>
                <w:szCs w:val="25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5"/>
                <w:szCs w:val="25"/>
              </w:rPr>
              <w:t>日</w:t>
            </w:r>
          </w:p>
        </w:tc>
      </w:tr>
    </w:tbl>
    <w:p w14:paraId="266A37FF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  <w:t>IV．中期考核报告审议情况：</w:t>
      </w:r>
    </w:p>
    <w:tbl>
      <w:tblPr>
        <w:tblStyle w:val="6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 w14:paraId="4D99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700" w:type="dxa"/>
            <w:noWrap w:val="0"/>
            <w:vAlign w:val="top"/>
          </w:tcPr>
          <w:p w14:paraId="5C74508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D89FE7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250" w:firstLineChars="100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出席人数：</w:t>
            </w:r>
          </w:p>
          <w:p w14:paraId="20F9F3B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250" w:firstLineChars="100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同意人数：</w:t>
            </w:r>
          </w:p>
          <w:p w14:paraId="01AE78C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250" w:firstLineChars="100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不同意人数：</w:t>
            </w:r>
          </w:p>
          <w:p w14:paraId="3C2E9B4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7E5F797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2AEFA97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5E5E6E1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250" w:firstLineChars="100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组长(签字)：</w:t>
            </w:r>
          </w:p>
          <w:p w14:paraId="280A900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250" w:firstLineChars="100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组成人员（签字）：</w:t>
            </w:r>
          </w:p>
          <w:p w14:paraId="2AC7446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7F02AEB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0EE625BB">
            <w:pPr>
              <w:pStyle w:val="2"/>
              <w:rPr>
                <w:rFonts w:hint="eastAsia"/>
              </w:rPr>
            </w:pPr>
          </w:p>
        </w:tc>
      </w:tr>
    </w:tbl>
    <w:p w14:paraId="6748BDFD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  <w:t>V．研究生所在学部（院）党委或党总支意见</w:t>
      </w:r>
    </w:p>
    <w:tbl>
      <w:tblPr>
        <w:tblStyle w:val="6"/>
        <w:tblW w:w="8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3"/>
      </w:tblGrid>
      <w:tr w14:paraId="3DBA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623" w:type="dxa"/>
            <w:tcBorders>
              <w:bottom w:val="single" w:color="auto" w:sz="4" w:space="0"/>
            </w:tcBorders>
            <w:noWrap w:val="0"/>
            <w:vAlign w:val="center"/>
          </w:tcPr>
          <w:p w14:paraId="00A02F6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pacing w:val="0"/>
                <w:sz w:val="25"/>
                <w:szCs w:val="25"/>
              </w:rPr>
              <w:t>对研究生在学期间的政治思想表现作出评价</w:t>
            </w:r>
          </w:p>
        </w:tc>
      </w:tr>
      <w:tr w14:paraId="2013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623" w:type="dxa"/>
            <w:tcBorders>
              <w:top w:val="single" w:color="auto" w:sz="4" w:space="0"/>
            </w:tcBorders>
            <w:noWrap w:val="0"/>
            <w:vAlign w:val="top"/>
          </w:tcPr>
          <w:p w14:paraId="4F4CE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Times New Roman" w:eastAsia="仿宋_GB2312" w:cs="Times New Roman"/>
                <w:bCs/>
                <w:color w:val="FF0000"/>
                <w:spacing w:val="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spacing w:val="0"/>
                <w:sz w:val="25"/>
                <w:szCs w:val="25"/>
              </w:rPr>
              <w:t>说明：学</w:t>
            </w:r>
            <w:r>
              <w:rPr>
                <w:rFonts w:hint="eastAsia" w:ascii="仿宋_GB2312" w:hAnsi="Times New Roman" w:eastAsia="仿宋_GB2312" w:cs="Times New Roman"/>
                <w:bCs/>
                <w:color w:val="FF0000"/>
                <w:spacing w:val="0"/>
                <w:sz w:val="25"/>
                <w:szCs w:val="25"/>
                <w:lang w:eastAsia="zh-CN"/>
              </w:rPr>
              <w:t>部（院）</w:t>
            </w:r>
            <w:r>
              <w:rPr>
                <w:rFonts w:hint="eastAsia" w:ascii="仿宋_GB2312" w:hAnsi="Times New Roman" w:eastAsia="仿宋_GB2312" w:cs="Times New Roman"/>
                <w:bCs/>
                <w:color w:val="FF0000"/>
                <w:spacing w:val="0"/>
                <w:sz w:val="25"/>
                <w:szCs w:val="25"/>
              </w:rPr>
              <w:t>党委需填写具体意见，并对学生政治思想表现等方面做出具体评价，不可仅签字盖章。（打印前红色字体说明内容请删除）</w:t>
            </w:r>
          </w:p>
          <w:p w14:paraId="1133E68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354A15C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6613148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0ACA8C1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73DDC2E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738CF54A">
            <w:pPr>
              <w:pStyle w:val="2"/>
            </w:pPr>
          </w:p>
          <w:p w14:paraId="1216C36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460600F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375" w:firstLineChars="150"/>
              <w:textAlignment w:val="auto"/>
              <w:rPr>
                <w:rFonts w:ascii="仿宋_GB2312" w:eastAsia="仿宋_GB2312"/>
                <w:bCs/>
                <w:sz w:val="25"/>
                <w:szCs w:val="25"/>
              </w:rPr>
            </w:pPr>
            <w:r>
              <w:rPr>
                <w:rFonts w:hint="eastAsia" w:ascii="仿宋_GB2312" w:eastAsia="仿宋_GB2312"/>
                <w:bCs/>
                <w:sz w:val="25"/>
                <w:szCs w:val="25"/>
              </w:rPr>
              <w:t>负责人签字：</w:t>
            </w:r>
            <w:r>
              <w:rPr>
                <w:rFonts w:ascii="仿宋_GB2312" w:eastAsia="仿宋_GB2312"/>
                <w:bCs/>
                <w:sz w:val="25"/>
                <w:szCs w:val="25"/>
              </w:rPr>
              <w:t xml:space="preserve">                         </w:t>
            </w:r>
            <w:r>
              <w:rPr>
                <w:rFonts w:hint="eastAsia" w:ascii="仿宋_GB2312" w:eastAsia="仿宋_GB2312"/>
                <w:bCs/>
                <w:sz w:val="25"/>
                <w:szCs w:val="25"/>
              </w:rPr>
              <w:t>党委（党总支）盖章</w:t>
            </w:r>
          </w:p>
          <w:p w14:paraId="1AB9AD6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5000" w:firstLineChars="2000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5"/>
                <w:szCs w:val="25"/>
              </w:rPr>
              <w:t>年</w:t>
            </w:r>
            <w:r>
              <w:rPr>
                <w:rFonts w:ascii="仿宋_GB2312" w:eastAsia="仿宋_GB2312"/>
                <w:bCs/>
                <w:sz w:val="25"/>
                <w:szCs w:val="25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5"/>
                <w:szCs w:val="25"/>
              </w:rPr>
              <w:t>月</w:t>
            </w:r>
            <w:r>
              <w:rPr>
                <w:rFonts w:ascii="仿宋_GB2312" w:eastAsia="仿宋_GB2312"/>
                <w:bCs/>
                <w:sz w:val="25"/>
                <w:szCs w:val="25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5"/>
                <w:szCs w:val="25"/>
              </w:rPr>
              <w:t>日</w:t>
            </w:r>
          </w:p>
        </w:tc>
      </w:tr>
    </w:tbl>
    <w:p w14:paraId="6DA57438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  <w:t>Ⅵ．学位评定分委员会考核意见</w:t>
      </w:r>
    </w:p>
    <w:tbl>
      <w:tblPr>
        <w:tblStyle w:val="6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 w14:paraId="33EA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556" w:type="dxa"/>
            <w:tcBorders>
              <w:bottom w:val="single" w:color="auto" w:sz="4" w:space="0"/>
            </w:tcBorders>
            <w:noWrap w:val="0"/>
            <w:vAlign w:val="center"/>
          </w:tcPr>
          <w:p w14:paraId="01A55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pacing w:val="0"/>
                <w:sz w:val="25"/>
                <w:szCs w:val="25"/>
              </w:rPr>
              <w:t>对自我鉴定、考评情况进行审核并写出评语，对继续培养提出意见。</w:t>
            </w:r>
          </w:p>
        </w:tc>
      </w:tr>
      <w:tr w14:paraId="33D09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  <w:jc w:val="center"/>
        </w:trPr>
        <w:tc>
          <w:tcPr>
            <w:tcW w:w="8556" w:type="dxa"/>
            <w:tcBorders>
              <w:top w:val="single" w:color="auto" w:sz="4" w:space="0"/>
            </w:tcBorders>
            <w:noWrap w:val="0"/>
            <w:vAlign w:val="top"/>
          </w:tcPr>
          <w:p w14:paraId="574E5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Times New Roman" w:eastAsia="仿宋_GB2312" w:cs="Times New Roman"/>
                <w:bCs/>
                <w:spacing w:val="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bCs/>
                <w:spacing w:val="0"/>
                <w:sz w:val="25"/>
                <w:szCs w:val="25"/>
              </w:rPr>
              <w:t>说明：学</w:t>
            </w:r>
            <w:r>
              <w:rPr>
                <w:rFonts w:hint="eastAsia" w:ascii="仿宋_GB2312" w:hAnsi="Times New Roman" w:eastAsia="仿宋_GB2312" w:cs="Times New Roman"/>
                <w:bCs/>
                <w:spacing w:val="0"/>
                <w:sz w:val="25"/>
                <w:szCs w:val="25"/>
                <w:lang w:val="en-US" w:eastAsia="zh-CN"/>
              </w:rPr>
              <w:t>部（</w:t>
            </w:r>
            <w:r>
              <w:rPr>
                <w:rFonts w:hint="eastAsia" w:ascii="仿宋_GB2312" w:hAnsi="Times New Roman" w:eastAsia="仿宋_GB2312" w:cs="Times New Roman"/>
                <w:bCs/>
                <w:spacing w:val="0"/>
                <w:sz w:val="25"/>
                <w:szCs w:val="25"/>
              </w:rPr>
              <w:t>院</w:t>
            </w:r>
            <w:r>
              <w:rPr>
                <w:rFonts w:hint="eastAsia" w:ascii="仿宋_GB2312" w:hAnsi="Times New Roman" w:eastAsia="仿宋_GB2312" w:cs="Times New Roman"/>
                <w:bCs/>
                <w:spacing w:val="0"/>
                <w:sz w:val="25"/>
                <w:szCs w:val="25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Cs/>
                <w:spacing w:val="0"/>
                <w:sz w:val="25"/>
                <w:szCs w:val="25"/>
              </w:rPr>
              <w:t>学位评定分委会需填写具体意见，并对是否继续培养给给出明确意见，不可仅签字盖章。（打印前红色字体说明内容请删除）</w:t>
            </w:r>
          </w:p>
          <w:p w14:paraId="1458E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77CB8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0E4CA645">
            <w:pPr>
              <w:pStyle w:val="2"/>
              <w:rPr>
                <w:rFonts w:ascii="仿宋_GB2312" w:eastAsia="仿宋_GB2312"/>
                <w:bCs/>
                <w:sz w:val="24"/>
              </w:rPr>
            </w:pPr>
          </w:p>
          <w:p w14:paraId="549196D6">
            <w:pPr>
              <w:pStyle w:val="2"/>
              <w:rPr>
                <w:rFonts w:ascii="仿宋_GB2312" w:eastAsia="仿宋_GB2312"/>
                <w:bCs/>
                <w:sz w:val="24"/>
              </w:rPr>
            </w:pPr>
          </w:p>
          <w:p w14:paraId="6C7165D7">
            <w:pPr>
              <w:pStyle w:val="2"/>
              <w:rPr>
                <w:rFonts w:ascii="仿宋_GB2312" w:eastAsia="仿宋_GB2312"/>
                <w:bCs/>
                <w:sz w:val="24"/>
              </w:rPr>
            </w:pPr>
          </w:p>
          <w:p w14:paraId="00573074">
            <w:pPr>
              <w:pStyle w:val="2"/>
              <w:rPr>
                <w:rFonts w:ascii="仿宋_GB2312" w:eastAsia="仿宋_GB2312"/>
                <w:bCs/>
                <w:sz w:val="24"/>
              </w:rPr>
            </w:pPr>
          </w:p>
          <w:p w14:paraId="03FB0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37DAD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2B963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  <w:p w14:paraId="0A7B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bCs/>
                <w:sz w:val="25"/>
                <w:szCs w:val="25"/>
              </w:rPr>
            </w:pPr>
            <w:r>
              <w:rPr>
                <w:rFonts w:hint="eastAsia" w:ascii="仿宋_GB2312" w:eastAsia="仿宋_GB2312"/>
                <w:bCs/>
                <w:sz w:val="25"/>
                <w:szCs w:val="25"/>
              </w:rPr>
              <w:t>考核结果：</w:t>
            </w:r>
          </w:p>
          <w:p w14:paraId="52D98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bCs/>
                <w:sz w:val="25"/>
                <w:szCs w:val="25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5"/>
                <w:szCs w:val="25"/>
                <w:highlight w:val="none"/>
              </w:rPr>
              <w:t>[ ]优秀</w:t>
            </w:r>
          </w:p>
          <w:p w14:paraId="645C3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bCs/>
                <w:sz w:val="25"/>
                <w:szCs w:val="25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5"/>
                <w:szCs w:val="25"/>
                <w:highlight w:val="none"/>
              </w:rPr>
              <w:t>[ ]合格</w:t>
            </w:r>
          </w:p>
          <w:p w14:paraId="13887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bCs/>
                <w:sz w:val="25"/>
                <w:szCs w:val="25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5"/>
                <w:szCs w:val="25"/>
                <w:highlight w:val="none"/>
              </w:rPr>
              <w:t>[ ]</w:t>
            </w:r>
            <w:r>
              <w:rPr>
                <w:rFonts w:hint="eastAsia" w:ascii="仿宋_GB2312" w:eastAsia="仿宋_GB2312"/>
                <w:bCs/>
                <w:sz w:val="25"/>
                <w:szCs w:val="25"/>
                <w:highlight w:val="none"/>
                <w:lang w:val="en-US" w:eastAsia="zh-CN"/>
              </w:rPr>
              <w:t>亮“黄牌”</w:t>
            </w:r>
          </w:p>
          <w:p w14:paraId="076DB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bCs/>
                <w:sz w:val="25"/>
                <w:szCs w:val="25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5"/>
                <w:szCs w:val="25"/>
                <w:highlight w:val="none"/>
              </w:rPr>
              <w:t>[ ]不合格</w:t>
            </w:r>
          </w:p>
          <w:p w14:paraId="375FF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Cs/>
                <w:sz w:val="25"/>
                <w:szCs w:val="25"/>
              </w:rPr>
            </w:pPr>
          </w:p>
          <w:p w14:paraId="6D413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eastAsia="仿宋_GB2312"/>
                <w:bCs/>
                <w:sz w:val="25"/>
                <w:szCs w:val="25"/>
              </w:rPr>
            </w:pPr>
            <w:r>
              <w:rPr>
                <w:rFonts w:hint="eastAsia" w:ascii="仿宋_GB2312" w:eastAsia="仿宋_GB2312"/>
                <w:bCs/>
                <w:sz w:val="25"/>
                <w:szCs w:val="25"/>
              </w:rPr>
              <w:t>学位评定分委员会主席：</w:t>
            </w:r>
            <w:r>
              <w:rPr>
                <w:rFonts w:ascii="仿宋_GB2312" w:eastAsia="仿宋_GB2312"/>
                <w:bCs/>
                <w:sz w:val="25"/>
                <w:szCs w:val="25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sz w:val="25"/>
                <w:szCs w:val="25"/>
              </w:rPr>
              <w:t>学位评定分委员会章</w:t>
            </w:r>
          </w:p>
          <w:p w14:paraId="4182E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Cs/>
                <w:sz w:val="25"/>
                <w:szCs w:val="25"/>
              </w:rPr>
            </w:pPr>
          </w:p>
          <w:p w14:paraId="67A31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5" w:firstLineChars="2250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5"/>
                <w:szCs w:val="25"/>
              </w:rPr>
              <w:t>年</w:t>
            </w:r>
            <w:r>
              <w:rPr>
                <w:rFonts w:ascii="仿宋_GB2312" w:eastAsia="仿宋_GB2312"/>
                <w:bCs/>
                <w:sz w:val="25"/>
                <w:szCs w:val="25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5"/>
                <w:szCs w:val="25"/>
              </w:rPr>
              <w:t>月</w:t>
            </w:r>
            <w:r>
              <w:rPr>
                <w:rFonts w:ascii="仿宋_GB2312" w:eastAsia="仿宋_GB2312"/>
                <w:bCs/>
                <w:sz w:val="25"/>
                <w:szCs w:val="25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5"/>
                <w:szCs w:val="25"/>
              </w:rPr>
              <w:t>日</w:t>
            </w:r>
          </w:p>
        </w:tc>
      </w:tr>
    </w:tbl>
    <w:p w14:paraId="6B038CED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0DE74527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708948C5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053E9BBF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4073AB3D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51F72071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50DBB4FD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3D8264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B1017">
    <w:pPr>
      <w:pStyle w:val="4"/>
      <w:tabs>
        <w:tab w:val="left" w:pos="529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05C9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IPqJp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405C9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68EF4">
    <w:pPr>
      <w:pStyle w:val="4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65FA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g+omnUAAAACAEAAA8AAAAAAAAAAQAgAAAAIgAAAGRycy9kb3ducmV2&#10;LnhtbFBLAQIUABQAAAAIAIdO4kD0CSeXxwEAAJkDAAAOAAAAAAAAAAEAIAAAACM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565FA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4AEF3">
    <w:pPr>
      <w:pStyle w:val="4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D7EC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D6iadQAAAAIAQAADwAAAAAAAAABACAAAAAiAAAAZHJzL2Rvd25y&#10;ZXYueG1sUEsBAhQAFAAAAAgAh07iQARvkKDJAQAAmQMAAA4AAAAAAAAAAQAgAAAAIw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7D7EC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5313A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3BD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F6854"/>
    <w:rsid w:val="44D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ind w:firstLine="640" w:firstLineChars="200"/>
      <w:outlineLvl w:val="1"/>
    </w:pPr>
    <w:rPr>
      <w:rFonts w:ascii="仿宋_GB2312" w:hAnsi="宋体" w:eastAsia="楷体_GB2312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标题1"/>
    <w:basedOn w:val="3"/>
    <w:qFormat/>
    <w:uiPriority w:val="0"/>
    <w:pPr>
      <w:spacing w:before="160" w:after="160"/>
    </w:pPr>
    <w:rPr>
      <w:rFonts w:eastAsia="华文中宋"/>
      <w:sz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2025-04-23T08:49:00Z</dcterms:created>
  <dc:creator>HFY</dc:creator>
  <cp:lastModifiedBy>HFY</cp:lastModifiedBy>
  <dcterms:modified xsi:type="dcterms:W3CDTF">2025-04-23T08:51:01Z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A25DFCBE0D6542CFAB844A5BD6E2CDAE_11</vt:lpwstr>
  </property>
  <property fmtid="{D5CDD505-2E9C-101B-9397-08002B2CF9AE}" pid="4" name="KSOTemplateDocerSaveRecord">
    <vt:lpwstr>eyJoZGlkIjoiZWU1ZWI2NmE3MzUyYjUzYzQ1YmYzY2QwZjk5NWRiZGMiLCJ1c2VySWQiOiIyMjg4NzM2MzUifQ==</vt:lpwstr>
  </property>
</Properties>
</file>